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821B1" w14:textId="75219D0B" w:rsidR="00466BDA" w:rsidRPr="008869B1" w:rsidRDefault="00466BDA" w:rsidP="0046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9B1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523FD029" w14:textId="423E9BDF" w:rsidR="00466BDA" w:rsidRPr="008869B1" w:rsidRDefault="00466BDA" w:rsidP="0046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9B1">
        <w:rPr>
          <w:rFonts w:ascii="Times New Roman" w:hAnsi="Times New Roman" w:cs="Times New Roman"/>
          <w:b/>
          <w:bCs/>
          <w:sz w:val="24"/>
          <w:szCs w:val="24"/>
        </w:rPr>
        <w:t>RADY GMINY BRZOZIE</w:t>
      </w:r>
    </w:p>
    <w:p w14:paraId="76EE938C" w14:textId="763992E5" w:rsidR="00466BDA" w:rsidRPr="008869B1" w:rsidRDefault="00466BDA" w:rsidP="0046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9B1">
        <w:rPr>
          <w:rFonts w:ascii="Times New Roman" w:hAnsi="Times New Roman" w:cs="Times New Roman"/>
          <w:b/>
          <w:bCs/>
          <w:sz w:val="24"/>
          <w:szCs w:val="24"/>
        </w:rPr>
        <w:t xml:space="preserve"> z dnia ……….2024r.</w:t>
      </w:r>
    </w:p>
    <w:p w14:paraId="19C55DDE" w14:textId="77777777" w:rsidR="00466BDA" w:rsidRPr="008869B1" w:rsidRDefault="00466BDA" w:rsidP="0046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EDF18" w14:textId="77777777" w:rsidR="00466BDA" w:rsidRPr="008869B1" w:rsidRDefault="00466BDA" w:rsidP="00466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18692" w14:textId="55DAD259" w:rsidR="00466BDA" w:rsidRPr="008869B1" w:rsidRDefault="00466BDA" w:rsidP="00466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9B1">
        <w:rPr>
          <w:rFonts w:ascii="Times New Roman" w:hAnsi="Times New Roman" w:cs="Times New Roman"/>
          <w:b/>
          <w:bCs/>
          <w:sz w:val="24"/>
          <w:szCs w:val="24"/>
        </w:rPr>
        <w:t>w sprawie poboru podatku od nieruchomości</w:t>
      </w:r>
      <w:r w:rsidR="008019CB">
        <w:rPr>
          <w:rFonts w:ascii="Times New Roman" w:hAnsi="Times New Roman" w:cs="Times New Roman"/>
          <w:b/>
          <w:bCs/>
          <w:sz w:val="24"/>
          <w:szCs w:val="24"/>
        </w:rPr>
        <w:t>, rolnego i leśnego</w:t>
      </w:r>
      <w:r w:rsidRPr="008869B1">
        <w:rPr>
          <w:rFonts w:ascii="Times New Roman" w:hAnsi="Times New Roman" w:cs="Times New Roman"/>
          <w:b/>
          <w:bCs/>
          <w:sz w:val="24"/>
          <w:szCs w:val="24"/>
        </w:rPr>
        <w:t xml:space="preserve"> w drodze inkasa oraz wyznaczenia inkasentów i określenia wysokości wynagrodzenia za inkaso.</w:t>
      </w:r>
    </w:p>
    <w:p w14:paraId="457B8C6B" w14:textId="77777777" w:rsidR="00466BDA" w:rsidRPr="008869B1" w:rsidRDefault="00466BDA" w:rsidP="00466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2292B" w14:textId="5135A267" w:rsidR="00466BDA" w:rsidRPr="008869B1" w:rsidRDefault="00466BDA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      Na podstawie art. 18 ust. 2 pkt </w:t>
      </w:r>
      <w:r w:rsidR="00D448E9" w:rsidRPr="008869B1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ustawy z dnia 8 marca 1990r. o samorządzie gminnym </w:t>
      </w:r>
      <w:r w:rsidR="00D448E9" w:rsidRPr="008869B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2961A6">
        <w:rPr>
          <w:rFonts w:ascii="Times New Roman" w:hAnsi="Times New Roman" w:cs="Times New Roman"/>
          <w:bCs/>
          <w:sz w:val="24"/>
          <w:szCs w:val="24"/>
        </w:rPr>
        <w:t>(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Dz. U. z  2024r. poz. </w:t>
      </w:r>
      <w:r w:rsidR="002961A6">
        <w:rPr>
          <w:rFonts w:ascii="Times New Roman" w:hAnsi="Times New Roman" w:cs="Times New Roman"/>
          <w:bCs/>
          <w:sz w:val="24"/>
          <w:szCs w:val="24"/>
        </w:rPr>
        <w:t>1465</w:t>
      </w:r>
      <w:r w:rsidRPr="008869B1">
        <w:rPr>
          <w:rFonts w:ascii="Times New Roman" w:hAnsi="Times New Roman" w:cs="Times New Roman"/>
          <w:bCs/>
          <w:sz w:val="24"/>
          <w:szCs w:val="24"/>
        </w:rPr>
        <w:t>) w zw. z art. 6b ustawy z dnia 15 list</w:t>
      </w:r>
      <w:r w:rsidR="002961A6">
        <w:rPr>
          <w:rFonts w:ascii="Times New Roman" w:hAnsi="Times New Roman" w:cs="Times New Roman"/>
          <w:bCs/>
          <w:sz w:val="24"/>
          <w:szCs w:val="24"/>
        </w:rPr>
        <w:t>opada 1984r. o podatku rolnym (</w:t>
      </w:r>
      <w:r w:rsidRPr="008869B1">
        <w:rPr>
          <w:rFonts w:ascii="Times New Roman" w:hAnsi="Times New Roman" w:cs="Times New Roman"/>
          <w:bCs/>
          <w:sz w:val="24"/>
          <w:szCs w:val="24"/>
        </w:rPr>
        <w:t>Dz.U. z 2024r. poz. 1176), art. 6 ust. 8 ustawy z dnia 30 października 2002r. o podatku leśnym</w:t>
      </w:r>
      <w:r w:rsidR="002961A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8869B1">
        <w:rPr>
          <w:rFonts w:ascii="Times New Roman" w:hAnsi="Times New Roman" w:cs="Times New Roman"/>
          <w:bCs/>
          <w:sz w:val="24"/>
          <w:szCs w:val="24"/>
        </w:rPr>
        <w:t>Dz. U. z 2019r. poz. 888), art. 6 ust. 12 ustawy z dnia 12 stycznia 1991r. o p</w:t>
      </w:r>
      <w:r w:rsidR="002961A6">
        <w:rPr>
          <w:rFonts w:ascii="Times New Roman" w:hAnsi="Times New Roman" w:cs="Times New Roman"/>
          <w:bCs/>
          <w:sz w:val="24"/>
          <w:szCs w:val="24"/>
        </w:rPr>
        <w:t>odatkach i opłatach lokalnych (</w:t>
      </w:r>
      <w:r w:rsidRPr="008869B1">
        <w:rPr>
          <w:rFonts w:ascii="Times New Roman" w:hAnsi="Times New Roman" w:cs="Times New Roman"/>
          <w:bCs/>
          <w:sz w:val="24"/>
          <w:szCs w:val="24"/>
        </w:rPr>
        <w:t>Dz. U. z 2023r. poz. 70) oraz art. 28 ⸹ 4a ustawy z dnia 29  sierpn</w:t>
      </w:r>
      <w:r w:rsidR="002961A6">
        <w:rPr>
          <w:rFonts w:ascii="Times New Roman" w:hAnsi="Times New Roman" w:cs="Times New Roman"/>
          <w:bCs/>
          <w:sz w:val="24"/>
          <w:szCs w:val="24"/>
        </w:rPr>
        <w:t>ia 1997r. Ordynacja podatkowa (</w:t>
      </w:r>
      <w:r w:rsidRPr="008869B1">
        <w:rPr>
          <w:rFonts w:ascii="Times New Roman" w:hAnsi="Times New Roman" w:cs="Times New Roman"/>
          <w:bCs/>
          <w:sz w:val="24"/>
          <w:szCs w:val="24"/>
        </w:rPr>
        <w:t>Dz. U. z 2023r. poz. 2383 ze zm.) uchwala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 się, co następuje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0D345562" w14:textId="77777777" w:rsidR="00466BDA" w:rsidRPr="008869B1" w:rsidRDefault="00466BDA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BC564A" w14:textId="784DAFE9" w:rsidR="00466BDA" w:rsidRPr="008869B1" w:rsidRDefault="00466BDA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>⸹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9B1">
        <w:rPr>
          <w:rFonts w:ascii="Times New Roman" w:hAnsi="Times New Roman" w:cs="Times New Roman"/>
          <w:bCs/>
          <w:sz w:val="24"/>
          <w:szCs w:val="24"/>
        </w:rPr>
        <w:t>1.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Zarządza się na terenie Gminy Brzozie pobór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w drodze inkasa 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podatku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od nieruchomości, rolnego i leśnego 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>należnych od osób fizycznych</w:t>
      </w:r>
      <w:r w:rsidR="008019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4C109E" w14:textId="4DB18F62" w:rsidR="00E23693" w:rsidRPr="008869B1" w:rsidRDefault="00E23693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>⸹</w:t>
      </w:r>
      <w:r w:rsidR="00E23766"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9B1">
        <w:rPr>
          <w:rFonts w:ascii="Times New Roman" w:hAnsi="Times New Roman" w:cs="Times New Roman"/>
          <w:bCs/>
          <w:sz w:val="24"/>
          <w:szCs w:val="24"/>
        </w:rPr>
        <w:t>2. Na inkasentów podatku od nieruchomości</w:t>
      </w:r>
      <w:r w:rsidR="008019CB">
        <w:rPr>
          <w:rFonts w:ascii="Times New Roman" w:hAnsi="Times New Roman" w:cs="Times New Roman"/>
          <w:bCs/>
          <w:sz w:val="24"/>
          <w:szCs w:val="24"/>
        </w:rPr>
        <w:t>, rolnego i leśnego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o których mowa w ⸹ 1</w:t>
      </w:r>
      <w:r w:rsidR="008019CB">
        <w:rPr>
          <w:rFonts w:ascii="Times New Roman" w:hAnsi="Times New Roman" w:cs="Times New Roman"/>
          <w:bCs/>
          <w:sz w:val="24"/>
          <w:szCs w:val="24"/>
        </w:rPr>
        <w:t>,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8019CB">
        <w:rPr>
          <w:rFonts w:ascii="Times New Roman" w:hAnsi="Times New Roman" w:cs="Times New Roman"/>
          <w:bCs/>
          <w:sz w:val="24"/>
          <w:szCs w:val="24"/>
        </w:rPr>
        <w:t>yznacza się sołtysów następujących sołectw</w:t>
      </w:r>
      <w:r w:rsidRPr="008869B1">
        <w:rPr>
          <w:rFonts w:ascii="Times New Roman" w:hAnsi="Times New Roman" w:cs="Times New Roman"/>
          <w:bCs/>
          <w:sz w:val="24"/>
          <w:szCs w:val="24"/>
        </w:rPr>
        <w:t>:</w:t>
      </w:r>
    </w:p>
    <w:p w14:paraId="601692E3" w14:textId="3B8D69D9" w:rsidR="00E23693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68C" w:rsidRPr="008869B1">
        <w:rPr>
          <w:rFonts w:ascii="Times New Roman" w:hAnsi="Times New Roman" w:cs="Times New Roman"/>
          <w:bCs/>
          <w:sz w:val="24"/>
          <w:szCs w:val="24"/>
        </w:rPr>
        <w:t>Grzegorz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 Maćkowiak</w:t>
      </w:r>
      <w:r w:rsidR="002E168C"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9B1">
        <w:rPr>
          <w:rFonts w:ascii="Times New Roman" w:hAnsi="Times New Roman" w:cs="Times New Roman"/>
          <w:bCs/>
          <w:sz w:val="24"/>
          <w:szCs w:val="24"/>
        </w:rPr>
        <w:t>w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sołectwie Brzozie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C8354A" w14:textId="136BDAD2" w:rsidR="00E23693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Patrycja </w:t>
      </w:r>
      <w:proofErr w:type="spellStart"/>
      <w:r w:rsidR="002E168C">
        <w:rPr>
          <w:rFonts w:ascii="Times New Roman" w:hAnsi="Times New Roman" w:cs="Times New Roman"/>
          <w:bCs/>
          <w:sz w:val="24"/>
          <w:szCs w:val="24"/>
        </w:rPr>
        <w:t>Budziłowska</w:t>
      </w:r>
      <w:proofErr w:type="spellEnd"/>
      <w:r w:rsidR="002E16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9B1">
        <w:rPr>
          <w:rFonts w:ascii="Times New Roman" w:hAnsi="Times New Roman" w:cs="Times New Roman"/>
          <w:bCs/>
          <w:sz w:val="24"/>
          <w:szCs w:val="24"/>
        </w:rPr>
        <w:t>w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sołectwie Jajkowo </w:t>
      </w:r>
    </w:p>
    <w:p w14:paraId="5592DCB5" w14:textId="48EB752F" w:rsidR="00E23693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>Małgorzata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Smoczyńska </w:t>
      </w:r>
      <w:r w:rsidR="002E168C">
        <w:rPr>
          <w:rFonts w:ascii="Times New Roman" w:hAnsi="Times New Roman" w:cs="Times New Roman"/>
          <w:bCs/>
          <w:sz w:val="24"/>
          <w:szCs w:val="24"/>
        </w:rPr>
        <w:t>w sołectwie Janówko</w:t>
      </w:r>
    </w:p>
    <w:p w14:paraId="58E48F1A" w14:textId="397EB592" w:rsidR="00E23693" w:rsidRPr="008869B1" w:rsidRDefault="002E168C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Danuta 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>War</w:t>
      </w:r>
      <w:r w:rsidR="001019F9">
        <w:rPr>
          <w:rFonts w:ascii="Times New Roman" w:hAnsi="Times New Roman" w:cs="Times New Roman"/>
          <w:bCs/>
          <w:sz w:val="24"/>
          <w:szCs w:val="24"/>
        </w:rPr>
        <w:t>likowska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sołectwie Małe Leźno</w:t>
      </w:r>
    </w:p>
    <w:p w14:paraId="062A521B" w14:textId="5AAA2E8C" w:rsidR="00E23693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Grzegorz </w:t>
      </w:r>
      <w:proofErr w:type="spellStart"/>
      <w:r w:rsidR="00E23693" w:rsidRPr="008869B1">
        <w:rPr>
          <w:rFonts w:ascii="Times New Roman" w:hAnsi="Times New Roman" w:cs="Times New Roman"/>
          <w:bCs/>
          <w:sz w:val="24"/>
          <w:szCs w:val="24"/>
        </w:rPr>
        <w:t>Waruszewski</w:t>
      </w:r>
      <w:proofErr w:type="spellEnd"/>
      <w:r w:rsidR="002E168C">
        <w:rPr>
          <w:rFonts w:ascii="Times New Roman" w:hAnsi="Times New Roman" w:cs="Times New Roman"/>
          <w:bCs/>
          <w:sz w:val="24"/>
          <w:szCs w:val="24"/>
        </w:rPr>
        <w:t xml:space="preserve"> w sołectwie Mały Głęboczek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E9288A" w14:textId="79C6FCF7" w:rsidR="00E23693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Katarzyna 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>Leśniewska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 w sołectwie Sugajno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12999AC" w14:textId="03623B86" w:rsidR="00E23766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Karina 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>Tuszyńska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 w sołectwie Świecie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F4F8B9" w14:textId="05E083A3" w:rsidR="00E23766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>Paulina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Czerwińska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 w sołectwie Trepki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DF90AC" w14:textId="15DC4D0F" w:rsidR="00E23766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Jan </w:t>
      </w:r>
      <w:r w:rsidRPr="008869B1">
        <w:rPr>
          <w:rFonts w:ascii="Times New Roman" w:hAnsi="Times New Roman" w:cs="Times New Roman"/>
          <w:bCs/>
          <w:sz w:val="24"/>
          <w:szCs w:val="24"/>
        </w:rPr>
        <w:t>Borowski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 w sołectwie Wielkie Leźno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9F4298" w14:textId="57FC3F8A" w:rsidR="00E23693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68C">
        <w:rPr>
          <w:rFonts w:ascii="Times New Roman" w:hAnsi="Times New Roman" w:cs="Times New Roman"/>
          <w:bCs/>
          <w:sz w:val="24"/>
          <w:szCs w:val="24"/>
        </w:rPr>
        <w:t>B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artłomiej </w:t>
      </w:r>
      <w:r w:rsidRPr="008869B1">
        <w:rPr>
          <w:rFonts w:ascii="Times New Roman" w:hAnsi="Times New Roman" w:cs="Times New Roman"/>
          <w:bCs/>
          <w:sz w:val="24"/>
          <w:szCs w:val="24"/>
        </w:rPr>
        <w:t>Lewicki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 w sołectwie Wielki Głęboczek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23693" w:rsidRPr="008869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F0656FA" w14:textId="0305EAF4" w:rsidR="00E23766" w:rsidRPr="008869B1" w:rsidRDefault="00E23766" w:rsidP="00E236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CB">
        <w:rPr>
          <w:rFonts w:ascii="Times New Roman" w:hAnsi="Times New Roman" w:cs="Times New Roman"/>
          <w:bCs/>
          <w:sz w:val="24"/>
          <w:szCs w:val="24"/>
        </w:rPr>
        <w:t xml:space="preserve">Kazimierz </w:t>
      </w:r>
      <w:r w:rsidRPr="008869B1">
        <w:rPr>
          <w:rFonts w:ascii="Times New Roman" w:hAnsi="Times New Roman" w:cs="Times New Roman"/>
          <w:bCs/>
          <w:sz w:val="24"/>
          <w:szCs w:val="24"/>
        </w:rPr>
        <w:t>Domżalski</w:t>
      </w:r>
      <w:r w:rsidR="002E168C">
        <w:rPr>
          <w:rFonts w:ascii="Times New Roman" w:hAnsi="Times New Roman" w:cs="Times New Roman"/>
          <w:bCs/>
          <w:sz w:val="24"/>
          <w:szCs w:val="24"/>
        </w:rPr>
        <w:t xml:space="preserve"> w sołectwie Zembrze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8F7972" w14:textId="649F970E" w:rsidR="00466BDA" w:rsidRDefault="00E2376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⸹ 3. Ustala się wynagrodzenie za inkaso dla każdego z inkasentów w wysokości 7,00% pobranych i </w:t>
      </w:r>
      <w:r w:rsidR="004D16C6">
        <w:rPr>
          <w:rFonts w:ascii="Times New Roman" w:hAnsi="Times New Roman" w:cs="Times New Roman"/>
          <w:bCs/>
          <w:sz w:val="24"/>
          <w:szCs w:val="24"/>
        </w:rPr>
        <w:t>w</w:t>
      </w:r>
      <w:r w:rsidRPr="008869B1">
        <w:rPr>
          <w:rFonts w:ascii="Times New Roman" w:hAnsi="Times New Roman" w:cs="Times New Roman"/>
          <w:bCs/>
          <w:sz w:val="24"/>
          <w:szCs w:val="24"/>
        </w:rPr>
        <w:t>płaconych przez inkasenta podatków.</w:t>
      </w:r>
    </w:p>
    <w:p w14:paraId="1A0CE074" w14:textId="1115BF31" w:rsidR="008019CB" w:rsidRPr="008869B1" w:rsidRDefault="008019CB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⸹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. Traci moc uchwała Nr </w:t>
      </w:r>
      <w:r w:rsidR="005F0580">
        <w:rPr>
          <w:rFonts w:ascii="Times New Roman" w:hAnsi="Times New Roman" w:cs="Times New Roman"/>
          <w:bCs/>
          <w:sz w:val="24"/>
          <w:szCs w:val="24"/>
        </w:rPr>
        <w:t>I</w:t>
      </w:r>
      <w:r w:rsidRPr="008869B1">
        <w:rPr>
          <w:rFonts w:ascii="Times New Roman" w:hAnsi="Times New Roman" w:cs="Times New Roman"/>
          <w:bCs/>
          <w:sz w:val="24"/>
          <w:szCs w:val="24"/>
        </w:rPr>
        <w:t>V/</w:t>
      </w:r>
      <w:r w:rsidR="005F0580">
        <w:rPr>
          <w:rFonts w:ascii="Times New Roman" w:hAnsi="Times New Roman" w:cs="Times New Roman"/>
          <w:bCs/>
          <w:sz w:val="24"/>
          <w:szCs w:val="24"/>
        </w:rPr>
        <w:t>26</w:t>
      </w:r>
      <w:r w:rsidRPr="008869B1">
        <w:rPr>
          <w:rFonts w:ascii="Times New Roman" w:hAnsi="Times New Roman" w:cs="Times New Roman"/>
          <w:bCs/>
          <w:sz w:val="24"/>
          <w:szCs w:val="24"/>
        </w:rPr>
        <w:t>/20</w:t>
      </w:r>
      <w:r w:rsidR="005F0580">
        <w:rPr>
          <w:rFonts w:ascii="Times New Roman" w:hAnsi="Times New Roman" w:cs="Times New Roman"/>
          <w:bCs/>
          <w:sz w:val="24"/>
          <w:szCs w:val="24"/>
        </w:rPr>
        <w:t>24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Rady Gminy Brzozie z dnia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F0580">
        <w:rPr>
          <w:rFonts w:ascii="Times New Roman" w:hAnsi="Times New Roman" w:cs="Times New Roman"/>
          <w:bCs/>
          <w:sz w:val="24"/>
          <w:szCs w:val="24"/>
        </w:rPr>
        <w:t>3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580">
        <w:rPr>
          <w:rFonts w:ascii="Times New Roman" w:hAnsi="Times New Roman" w:cs="Times New Roman"/>
          <w:bCs/>
          <w:sz w:val="24"/>
          <w:szCs w:val="24"/>
        </w:rPr>
        <w:t>września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5F0580">
        <w:rPr>
          <w:rFonts w:ascii="Times New Roman" w:hAnsi="Times New Roman" w:cs="Times New Roman"/>
          <w:bCs/>
          <w:sz w:val="24"/>
          <w:szCs w:val="24"/>
        </w:rPr>
        <w:t>24</w:t>
      </w:r>
      <w:r w:rsidRPr="008869B1">
        <w:rPr>
          <w:rFonts w:ascii="Times New Roman" w:hAnsi="Times New Roman" w:cs="Times New Roman"/>
          <w:bCs/>
          <w:sz w:val="24"/>
          <w:szCs w:val="24"/>
        </w:rPr>
        <w:t xml:space="preserve">r. w sprawie poboru podatku rolnego, podatku od nieruchomości i podatku leśnego w drodze inkasa oraz wyznaczenia inkasentów i określenia wysokości wynagrodzenia za inkaso. </w:t>
      </w:r>
    </w:p>
    <w:p w14:paraId="2E36F096" w14:textId="5A77EB8F" w:rsidR="00E23766" w:rsidRPr="008869B1" w:rsidRDefault="00E2376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⸹ </w:t>
      </w:r>
      <w:r w:rsidR="008019CB">
        <w:rPr>
          <w:rFonts w:ascii="Times New Roman" w:hAnsi="Times New Roman" w:cs="Times New Roman"/>
          <w:bCs/>
          <w:sz w:val="24"/>
          <w:szCs w:val="24"/>
        </w:rPr>
        <w:t>5</w:t>
      </w:r>
      <w:r w:rsidRPr="008869B1">
        <w:rPr>
          <w:rFonts w:ascii="Times New Roman" w:hAnsi="Times New Roman" w:cs="Times New Roman"/>
          <w:bCs/>
          <w:sz w:val="24"/>
          <w:szCs w:val="24"/>
        </w:rPr>
        <w:t>. Wykonanie uchwały powierza się Wójtowi Gminy Brzozie.</w:t>
      </w:r>
    </w:p>
    <w:p w14:paraId="0A2C3732" w14:textId="3FD28A05" w:rsidR="00E23766" w:rsidRDefault="00E2376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9B1">
        <w:rPr>
          <w:rFonts w:ascii="Times New Roman" w:hAnsi="Times New Roman" w:cs="Times New Roman"/>
          <w:bCs/>
          <w:sz w:val="24"/>
          <w:szCs w:val="24"/>
        </w:rPr>
        <w:t xml:space="preserve">⸹ 6. Uchwała wchodzi w życie  z upływem 14 dni od dnia ogłoszenia w </w:t>
      </w:r>
      <w:r w:rsidR="00E4547D">
        <w:rPr>
          <w:rFonts w:ascii="Times New Roman" w:hAnsi="Times New Roman" w:cs="Times New Roman"/>
          <w:bCs/>
          <w:sz w:val="24"/>
          <w:szCs w:val="24"/>
        </w:rPr>
        <w:t>D</w:t>
      </w:r>
      <w:r w:rsidRPr="008869B1">
        <w:rPr>
          <w:rFonts w:ascii="Times New Roman" w:hAnsi="Times New Roman" w:cs="Times New Roman"/>
          <w:bCs/>
          <w:sz w:val="24"/>
          <w:szCs w:val="24"/>
        </w:rPr>
        <w:t>zienniku Urzędowym Województwa Kujawsko-Pomorskiego.</w:t>
      </w:r>
    </w:p>
    <w:p w14:paraId="191D845B" w14:textId="77777777" w:rsidR="002A71D6" w:rsidRDefault="002A71D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E65EA" w14:textId="77777777" w:rsidR="002A71D6" w:rsidRDefault="002A71D6" w:rsidP="002A71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A9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108B64C" w14:textId="77777777" w:rsidR="002A71D6" w:rsidRDefault="002A71D6" w:rsidP="002A71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657DB" w14:textId="77777777" w:rsidR="002A71D6" w:rsidRDefault="002A71D6" w:rsidP="002A71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522A8" w14:textId="77777777" w:rsidR="002A71D6" w:rsidRPr="00413A90" w:rsidRDefault="002A71D6" w:rsidP="002A71D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A90">
        <w:rPr>
          <w:rFonts w:ascii="Times New Roman" w:hAnsi="Times New Roman" w:cs="Times New Roman"/>
          <w:bCs/>
          <w:sz w:val="24"/>
          <w:szCs w:val="24"/>
        </w:rPr>
        <w:t xml:space="preserve">Podjęcie uchwały podyktowane jest zmiana sołtysów pełniących obowiązki inkasentów w sołectwach: Jajkowo, Małe Leźno, Świecie, Trepki i Wielki Głęboczek. </w:t>
      </w:r>
    </w:p>
    <w:p w14:paraId="1C6B4478" w14:textId="77777777" w:rsidR="002A71D6" w:rsidRPr="008869B1" w:rsidRDefault="002A71D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A71D6" w:rsidRPr="0088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62807"/>
    <w:multiLevelType w:val="hybridMultilevel"/>
    <w:tmpl w:val="9CA87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19"/>
    <w:rsid w:val="000D31A6"/>
    <w:rsid w:val="000D49C6"/>
    <w:rsid w:val="001019F9"/>
    <w:rsid w:val="00117783"/>
    <w:rsid w:val="0012574E"/>
    <w:rsid w:val="001964FE"/>
    <w:rsid w:val="001C79BB"/>
    <w:rsid w:val="00247317"/>
    <w:rsid w:val="00264CAE"/>
    <w:rsid w:val="00275A8D"/>
    <w:rsid w:val="002961A6"/>
    <w:rsid w:val="002A71D6"/>
    <w:rsid w:val="002E168C"/>
    <w:rsid w:val="002F31DC"/>
    <w:rsid w:val="002F48F8"/>
    <w:rsid w:val="003158C7"/>
    <w:rsid w:val="00324E03"/>
    <w:rsid w:val="003379AE"/>
    <w:rsid w:val="0036255C"/>
    <w:rsid w:val="003E0D0B"/>
    <w:rsid w:val="00410385"/>
    <w:rsid w:val="004171EC"/>
    <w:rsid w:val="0043575A"/>
    <w:rsid w:val="004519F4"/>
    <w:rsid w:val="00466BDA"/>
    <w:rsid w:val="004D16C6"/>
    <w:rsid w:val="00573F66"/>
    <w:rsid w:val="005F0580"/>
    <w:rsid w:val="00624D0C"/>
    <w:rsid w:val="00632EA9"/>
    <w:rsid w:val="00642081"/>
    <w:rsid w:val="00663872"/>
    <w:rsid w:val="006A1471"/>
    <w:rsid w:val="006C0AF7"/>
    <w:rsid w:val="00751713"/>
    <w:rsid w:val="0077144B"/>
    <w:rsid w:val="007A2940"/>
    <w:rsid w:val="008019CB"/>
    <w:rsid w:val="008420A5"/>
    <w:rsid w:val="00843D52"/>
    <w:rsid w:val="00880C4A"/>
    <w:rsid w:val="008869B1"/>
    <w:rsid w:val="00887A19"/>
    <w:rsid w:val="00893D5C"/>
    <w:rsid w:val="008A11A1"/>
    <w:rsid w:val="008B5A9F"/>
    <w:rsid w:val="008D0AD5"/>
    <w:rsid w:val="009306FD"/>
    <w:rsid w:val="00952E9A"/>
    <w:rsid w:val="009876C0"/>
    <w:rsid w:val="00A22262"/>
    <w:rsid w:val="00A30E4B"/>
    <w:rsid w:val="00A328D7"/>
    <w:rsid w:val="00A56EE0"/>
    <w:rsid w:val="00A91E80"/>
    <w:rsid w:val="00B15421"/>
    <w:rsid w:val="00B24C6C"/>
    <w:rsid w:val="00B3605A"/>
    <w:rsid w:val="00BD0966"/>
    <w:rsid w:val="00BF0E03"/>
    <w:rsid w:val="00C20FB2"/>
    <w:rsid w:val="00CA03EB"/>
    <w:rsid w:val="00CA7DB5"/>
    <w:rsid w:val="00CF6173"/>
    <w:rsid w:val="00D448E9"/>
    <w:rsid w:val="00DA585F"/>
    <w:rsid w:val="00DA71CE"/>
    <w:rsid w:val="00DD2B1E"/>
    <w:rsid w:val="00E23693"/>
    <w:rsid w:val="00E23766"/>
    <w:rsid w:val="00E33D35"/>
    <w:rsid w:val="00E4547D"/>
    <w:rsid w:val="00E744FC"/>
    <w:rsid w:val="00E94ACD"/>
    <w:rsid w:val="00EA7BA7"/>
    <w:rsid w:val="00EB13FC"/>
    <w:rsid w:val="00EB37AB"/>
    <w:rsid w:val="00EB5C0F"/>
    <w:rsid w:val="00EE3873"/>
    <w:rsid w:val="00F17871"/>
    <w:rsid w:val="00F55CD5"/>
    <w:rsid w:val="00F56505"/>
    <w:rsid w:val="00F608BF"/>
    <w:rsid w:val="00F7214E"/>
    <w:rsid w:val="00FC01DC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735"/>
  <w15:chartTrackingRefBased/>
  <w15:docId w15:val="{4BB75028-0C4D-4E97-A1F0-2760259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Nowakowska</dc:creator>
  <cp:keywords/>
  <dc:description/>
  <cp:lastModifiedBy>Anna Bińczak</cp:lastModifiedBy>
  <cp:revision>13</cp:revision>
  <cp:lastPrinted>2024-09-18T11:24:00Z</cp:lastPrinted>
  <dcterms:created xsi:type="dcterms:W3CDTF">2024-09-17T11:43:00Z</dcterms:created>
  <dcterms:modified xsi:type="dcterms:W3CDTF">2024-10-08T12:03:00Z</dcterms:modified>
</cp:coreProperties>
</file>