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2A9A" w14:textId="02149688" w:rsidR="00F32462" w:rsidRDefault="00F32462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6E2FB6" w14:textId="3121C17D" w:rsidR="00F32462" w:rsidRDefault="002329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33282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</w:p>
    <w:p w14:paraId="032923D3" w14:textId="77777777" w:rsidR="00F32462" w:rsidRDefault="002329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BRZOZIE</w:t>
      </w:r>
    </w:p>
    <w:p w14:paraId="5C500CCC" w14:textId="659A15B7" w:rsidR="00F32462" w:rsidRDefault="002329E0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F58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340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04AF">
        <w:rPr>
          <w:rFonts w:ascii="Times New Roman" w:hAnsi="Times New Roman" w:cs="Times New Roman"/>
          <w:b/>
          <w:bCs/>
          <w:sz w:val="24"/>
          <w:szCs w:val="24"/>
        </w:rPr>
        <w:t xml:space="preserve"> grudnia 202</w:t>
      </w:r>
      <w:r w:rsidR="00C202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04A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607E254" w14:textId="77777777" w:rsidR="00F32462" w:rsidRDefault="00F32462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782706D" w14:textId="299398AE" w:rsidR="00F32462" w:rsidRDefault="002329E0">
      <w:pPr>
        <w:spacing w:line="360" w:lineRule="auto"/>
        <w:jc w:val="center"/>
      </w:pPr>
      <w:r w:rsidRPr="00980A91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przyjęcia Gminnego Programu Profilaktyki i Rozwiązywania Problemów           Alkoholowych </w:t>
      </w:r>
      <w:r w:rsidR="009F5810">
        <w:rPr>
          <w:rFonts w:ascii="Times New Roman" w:hAnsi="Times New Roman" w:cs="Times New Roman"/>
          <w:b/>
          <w:bCs/>
          <w:sz w:val="24"/>
          <w:szCs w:val="24"/>
        </w:rPr>
        <w:t xml:space="preserve">oraz Przeciwdziałania Narkomanii </w:t>
      </w:r>
      <w:r>
        <w:rPr>
          <w:rFonts w:ascii="Times New Roman" w:hAnsi="Times New Roman" w:cs="Times New Roman"/>
          <w:b/>
          <w:bCs/>
          <w:sz w:val="24"/>
          <w:szCs w:val="24"/>
        </w:rPr>
        <w:t>na rok 20</w:t>
      </w:r>
      <w:r w:rsidR="009F58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020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220037A" w14:textId="78C0DD9E" w:rsidR="00F32462" w:rsidRDefault="002329E0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 w:rsidR="004D74A4">
        <w:rPr>
          <w:rFonts w:ascii="Times New Roman" w:hAnsi="Times New Roman" w:cs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20203">
        <w:rPr>
          <w:rFonts w:ascii="Times New Roman" w:hAnsi="Times New Roman" w:cs="Times New Roman"/>
          <w:sz w:val="24"/>
          <w:szCs w:val="24"/>
        </w:rPr>
        <w:t>5</w:t>
      </w:r>
      <w:r w:rsidR="00F12F91">
        <w:rPr>
          <w:rFonts w:ascii="Times New Roman" w:hAnsi="Times New Roman" w:cs="Times New Roman"/>
          <w:sz w:val="24"/>
          <w:szCs w:val="24"/>
        </w:rPr>
        <w:t xml:space="preserve"> poz. </w:t>
      </w:r>
      <w:r w:rsidR="00C20203">
        <w:rPr>
          <w:rFonts w:ascii="Times New Roman" w:hAnsi="Times New Roman" w:cs="Times New Roman"/>
          <w:sz w:val="24"/>
          <w:szCs w:val="24"/>
        </w:rPr>
        <w:t>1153 ze zm.</w:t>
      </w:r>
      <w:r>
        <w:rPr>
          <w:rFonts w:ascii="Times New Roman" w:hAnsi="Times New Roman" w:cs="Times New Roman"/>
          <w:sz w:val="24"/>
          <w:szCs w:val="24"/>
        </w:rPr>
        <w:t>) oraz art.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ust. 2 i art. 18² ustawy z dnia 26 października 1982 r. o wychowaniu w trzeźwości i przeciwdziałaniu alkoholizmowi (t.j. Dz. U. z 20</w:t>
      </w:r>
      <w:r w:rsidR="005B0C80">
        <w:rPr>
          <w:rFonts w:ascii="Times New Roman" w:hAnsi="Times New Roman" w:cs="Times New Roman"/>
          <w:sz w:val="24"/>
          <w:szCs w:val="24"/>
        </w:rPr>
        <w:t>2</w:t>
      </w:r>
      <w:r w:rsidR="00F165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F16577">
        <w:rPr>
          <w:rFonts w:ascii="Times New Roman" w:hAnsi="Times New Roman" w:cs="Times New Roman"/>
          <w:sz w:val="24"/>
          <w:szCs w:val="24"/>
        </w:rPr>
        <w:t>2151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F01C2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634001">
        <w:rPr>
          <w:rFonts w:ascii="Times New Roman" w:hAnsi="Times New Roman" w:cs="Times New Roman"/>
          <w:sz w:val="24"/>
          <w:szCs w:val="24"/>
        </w:rPr>
        <w:t xml:space="preserve">Brzozie </w:t>
      </w:r>
      <w:r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01323F28" w14:textId="64ED82DD" w:rsidR="00F32462" w:rsidRPr="00CF01C2" w:rsidRDefault="00232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Przyjąć do realizacji określony w załączniku nr 1 do uchwały Gminny Program Profilaktyki i </w:t>
      </w:r>
      <w:r w:rsidR="00AE3D5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ozwiązywania Problemów Alkoholowych </w:t>
      </w:r>
      <w:r w:rsidR="00CF01C2">
        <w:rPr>
          <w:rFonts w:ascii="Times New Roman" w:hAnsi="Times New Roman" w:cs="Times New Roman"/>
          <w:sz w:val="24"/>
          <w:szCs w:val="24"/>
        </w:rPr>
        <w:t xml:space="preserve">oraz Przeciwdziałania Narkomanii </w:t>
      </w:r>
      <w:r>
        <w:rPr>
          <w:rFonts w:ascii="Times New Roman" w:hAnsi="Times New Roman" w:cs="Times New Roman"/>
          <w:sz w:val="24"/>
          <w:szCs w:val="24"/>
        </w:rPr>
        <w:t>na rok 202</w:t>
      </w:r>
      <w:r w:rsidR="00C21ED0">
        <w:rPr>
          <w:rFonts w:ascii="Times New Roman" w:hAnsi="Times New Roman" w:cs="Times New Roman"/>
          <w:sz w:val="24"/>
          <w:szCs w:val="24"/>
        </w:rPr>
        <w:t>6</w:t>
      </w:r>
      <w:r w:rsidR="00CF01C2">
        <w:rPr>
          <w:rFonts w:ascii="Times New Roman" w:hAnsi="Times New Roman" w:cs="Times New Roman"/>
          <w:sz w:val="24"/>
          <w:szCs w:val="24"/>
        </w:rPr>
        <w:t xml:space="preserve"> oraz określony w załączniku nr 2 Harmonogram zadań Gminnej Komisji Rozwiązywania Problemów Alkoholowych.</w:t>
      </w:r>
    </w:p>
    <w:p w14:paraId="74F551A4" w14:textId="266F0E17" w:rsidR="00F32462" w:rsidRDefault="000221B8" w:rsidP="000221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733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29E0">
        <w:rPr>
          <w:rFonts w:ascii="Times New Roman" w:hAnsi="Times New Roman" w:cs="Times New Roman"/>
          <w:sz w:val="24"/>
          <w:szCs w:val="24"/>
        </w:rPr>
        <w:t>Wykonanie uchwały powierza się Wójtowi Gminy Brzozie.</w:t>
      </w:r>
    </w:p>
    <w:p w14:paraId="024A0189" w14:textId="74888F99" w:rsidR="00F32462" w:rsidRDefault="000221B8" w:rsidP="000221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733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29E0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6C29891B" w14:textId="77777777" w:rsidR="00D77522" w:rsidRDefault="00D775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7DD4B0" w14:textId="77777777" w:rsidR="002329E0" w:rsidRDefault="002329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552281" w14:textId="41F95C89" w:rsidR="000221B8" w:rsidRDefault="000221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5FB93B" w14:textId="77777777" w:rsidR="009F5810" w:rsidRDefault="009F58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197C0A" w14:textId="5B4EF3FE" w:rsidR="000221B8" w:rsidRDefault="000221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F33E39" w14:textId="54A70093" w:rsidR="00CF01C2" w:rsidRDefault="00CF01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CDE896" w14:textId="67608C85" w:rsidR="00CF01C2" w:rsidRDefault="00CF01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FBB5D6" w14:textId="3C7BC5AF" w:rsidR="00CF01C2" w:rsidRDefault="00CF01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5B96A0" w14:textId="1BAE5FFA" w:rsidR="00CF01C2" w:rsidRDefault="00CF01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69B8E" w14:textId="77777777" w:rsidR="003C085C" w:rsidRDefault="003C08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A4CA5F" w14:textId="77777777" w:rsidR="00CF01C2" w:rsidRDefault="00CF01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B868EC" w14:textId="77777777" w:rsidR="00D77522" w:rsidRDefault="00D77522" w:rsidP="00D775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67F284B" w14:textId="65FDC548" w:rsidR="00D77522" w:rsidRDefault="009F5810" w:rsidP="003D1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10">
        <w:rPr>
          <w:rFonts w:ascii="Times New Roman" w:hAnsi="Times New Roman" w:cs="Times New Roman"/>
          <w:sz w:val="24"/>
          <w:szCs w:val="24"/>
        </w:rPr>
        <w:t>Gminn</w:t>
      </w:r>
      <w:r w:rsidR="003D1509">
        <w:rPr>
          <w:rFonts w:ascii="Times New Roman" w:hAnsi="Times New Roman" w:cs="Times New Roman"/>
          <w:sz w:val="24"/>
          <w:szCs w:val="24"/>
        </w:rPr>
        <w:t>y</w:t>
      </w:r>
      <w:r w:rsidRPr="009F5810">
        <w:rPr>
          <w:rFonts w:ascii="Times New Roman" w:hAnsi="Times New Roman" w:cs="Times New Roman"/>
          <w:sz w:val="24"/>
          <w:szCs w:val="24"/>
        </w:rPr>
        <w:t xml:space="preserve"> Program Profilaktyki i Rozwiązywania Problemów Alkoholowych</w:t>
      </w:r>
      <w:r w:rsidR="00634001">
        <w:rPr>
          <w:rFonts w:ascii="Times New Roman" w:hAnsi="Times New Roman" w:cs="Times New Roman"/>
          <w:sz w:val="24"/>
          <w:szCs w:val="24"/>
        </w:rPr>
        <w:t xml:space="preserve"> </w:t>
      </w:r>
      <w:r w:rsidRPr="009F5810">
        <w:rPr>
          <w:rFonts w:ascii="Times New Roman" w:hAnsi="Times New Roman" w:cs="Times New Roman"/>
          <w:sz w:val="24"/>
          <w:szCs w:val="24"/>
        </w:rPr>
        <w:t>oraz Przeciwdziałania Narkomanii na rok 202</w:t>
      </w:r>
      <w:r w:rsidR="00C21ED0">
        <w:rPr>
          <w:rFonts w:ascii="Times New Roman" w:hAnsi="Times New Roman" w:cs="Times New Roman"/>
          <w:sz w:val="24"/>
          <w:szCs w:val="24"/>
        </w:rPr>
        <w:t>6</w:t>
      </w:r>
      <w:r w:rsidR="00D77522">
        <w:rPr>
          <w:rFonts w:ascii="Times New Roman" w:hAnsi="Times New Roman" w:cs="Times New Roman"/>
          <w:sz w:val="24"/>
          <w:szCs w:val="24"/>
        </w:rPr>
        <w:t xml:space="preserve">, stanowi załącznik nr 1 do niniejszej uchwały. </w:t>
      </w:r>
    </w:p>
    <w:p w14:paraId="77398874" w14:textId="6739CA2D" w:rsidR="00D77522" w:rsidRDefault="00D77522" w:rsidP="00D7752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4¹ ust. 1 ustawy z dnia 26 października 1982 roku o wychowaniu </w:t>
      </w:r>
      <w:r>
        <w:rPr>
          <w:rFonts w:ascii="Times New Roman" w:hAnsi="Times New Roman" w:cs="Times New Roman"/>
          <w:sz w:val="24"/>
          <w:szCs w:val="24"/>
        </w:rPr>
        <w:br/>
        <w:t xml:space="preserve">w trzeźwości i przeciwdziałaniu alkoholizmowi do zadań własnych gminy należy prowadzenie działań związanych z profilaktyką i rozwiązywaniem problemów alkoholowych. Realizacja ww. zadań prowadzona jest w formie </w:t>
      </w:r>
      <w:r w:rsidR="000F6DE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minnego </w:t>
      </w:r>
      <w:r w:rsidR="000F6DE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</w:t>
      </w:r>
      <w:r w:rsidR="000F6DE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rofilaktyki i </w:t>
      </w:r>
      <w:r w:rsidR="000F6DE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ozwiązywania </w:t>
      </w:r>
      <w:r w:rsidR="000F6DE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roblemów </w:t>
      </w:r>
      <w:r w:rsidR="000F6D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lkoholowych</w:t>
      </w:r>
      <w:r w:rsidR="003D1509">
        <w:rPr>
          <w:rFonts w:ascii="Times New Roman" w:hAnsi="Times New Roman" w:cs="Times New Roman"/>
          <w:sz w:val="24"/>
          <w:szCs w:val="24"/>
        </w:rPr>
        <w:t xml:space="preserve"> oraz </w:t>
      </w:r>
      <w:r w:rsidR="000F6DEF">
        <w:rPr>
          <w:rFonts w:ascii="Times New Roman" w:hAnsi="Times New Roman" w:cs="Times New Roman"/>
          <w:sz w:val="24"/>
          <w:szCs w:val="24"/>
        </w:rPr>
        <w:t>P</w:t>
      </w:r>
      <w:r w:rsidR="003D1509">
        <w:rPr>
          <w:rFonts w:ascii="Times New Roman" w:hAnsi="Times New Roman" w:cs="Times New Roman"/>
          <w:sz w:val="24"/>
          <w:szCs w:val="24"/>
        </w:rPr>
        <w:t xml:space="preserve">rzeciwdziałania </w:t>
      </w:r>
      <w:r w:rsidR="000F6DEF">
        <w:rPr>
          <w:rFonts w:ascii="Times New Roman" w:hAnsi="Times New Roman" w:cs="Times New Roman"/>
          <w:sz w:val="24"/>
          <w:szCs w:val="24"/>
        </w:rPr>
        <w:t>N</w:t>
      </w:r>
      <w:r w:rsidR="003D1509">
        <w:rPr>
          <w:rFonts w:ascii="Times New Roman" w:hAnsi="Times New Roman" w:cs="Times New Roman"/>
          <w:sz w:val="24"/>
          <w:szCs w:val="24"/>
        </w:rPr>
        <w:t xml:space="preserve">arkomanii. </w:t>
      </w:r>
      <w:r>
        <w:rPr>
          <w:rFonts w:ascii="Times New Roman" w:hAnsi="Times New Roman" w:cs="Times New Roman"/>
          <w:sz w:val="24"/>
          <w:szCs w:val="24"/>
        </w:rPr>
        <w:t xml:space="preserve">Program zawiera również działania w ramach lokalnego systemu przeciwdziałania przemocy w rodzinie,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ustawą z dnia 29 lipca 2005 roku o przeciwdziałaniu przemocy </w:t>
      </w:r>
      <w:r w:rsidR="00F16577">
        <w:rPr>
          <w:rFonts w:ascii="Times New Roman" w:hAnsi="Times New Roman" w:cs="Times New Roman"/>
          <w:sz w:val="24"/>
          <w:szCs w:val="24"/>
        </w:rPr>
        <w:t>domowej</w:t>
      </w:r>
      <w:r>
        <w:rPr>
          <w:rFonts w:ascii="Times New Roman" w:hAnsi="Times New Roman" w:cs="Times New Roman"/>
          <w:sz w:val="24"/>
          <w:szCs w:val="24"/>
        </w:rPr>
        <w:t xml:space="preserve">. Program jest kontynuacją zadań realizowanych w gminie z lat poprzednich. Określa on lokalne działania </w:t>
      </w:r>
      <w:r>
        <w:rPr>
          <w:rFonts w:ascii="Times New Roman" w:hAnsi="Times New Roman" w:cs="Times New Roman"/>
          <w:sz w:val="24"/>
          <w:szCs w:val="24"/>
        </w:rPr>
        <w:br/>
        <w:t>w zakresie zadań własnych, obejmujących profilaktykę oraz minimalizację szkód społecznych, wynikających z nadużywania alkoholu oraz związanych ze zjawiskiem przemocy</w:t>
      </w:r>
      <w:r w:rsidR="00C21E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Program jest adresowany do całej społeczności Gminy Brzozie, ze szczególnym uwzględnieniem osób uzależnionych od alkoholu, osób współuzależnionych, osób z grup ryzyka, dzieci i młodzieży. Na realizację zadań są przeznaczone środki uzyskiwane z tytułu wydawanych zezwoleń na sprzedaż napojów alkoholowych. Gminny Program na rok 202</w:t>
      </w:r>
      <w:r w:rsidR="00C21E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został opracowany zgodnie </w:t>
      </w:r>
      <w:r w:rsidR="00C21E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ww. obligatoryjnymi zadaniami oraz potrzebami występującymi na terenie gminy. </w:t>
      </w:r>
    </w:p>
    <w:p w14:paraId="7534C7B8" w14:textId="609EAA93" w:rsidR="00D77522" w:rsidRDefault="00D77522" w:rsidP="003D15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świetle powyższego podjęcie uchwały w sprawie przyjęcia </w:t>
      </w:r>
      <w:r w:rsidR="009F5810" w:rsidRPr="009F5810">
        <w:rPr>
          <w:rFonts w:ascii="Times New Roman" w:hAnsi="Times New Roman" w:cs="Times New Roman"/>
          <w:sz w:val="24"/>
          <w:szCs w:val="24"/>
        </w:rPr>
        <w:t>Gminnego Programu Profilaktyki i Rozwiązywania Problemów Alkoholowych oraz Przeciwdziałania Narkomanii na rok 202</w:t>
      </w:r>
      <w:r w:rsidR="00C21ED0">
        <w:rPr>
          <w:rFonts w:ascii="Times New Roman" w:hAnsi="Times New Roman" w:cs="Times New Roman"/>
          <w:sz w:val="24"/>
          <w:szCs w:val="24"/>
        </w:rPr>
        <w:t>6</w:t>
      </w:r>
      <w:r w:rsidR="009F5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zasadne.</w:t>
      </w:r>
    </w:p>
    <w:p w14:paraId="04DEC82C" w14:textId="77777777" w:rsidR="00F32462" w:rsidRDefault="00F32462" w:rsidP="00D77522">
      <w:pPr>
        <w:tabs>
          <w:tab w:val="left" w:pos="3225"/>
        </w:tabs>
        <w:spacing w:line="360" w:lineRule="auto"/>
      </w:pPr>
    </w:p>
    <w:sectPr w:rsidR="00F3246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2"/>
    <w:rsid w:val="000221B8"/>
    <w:rsid w:val="00022F17"/>
    <w:rsid w:val="00070393"/>
    <w:rsid w:val="000E76D6"/>
    <w:rsid w:val="000F6DEF"/>
    <w:rsid w:val="001E1C17"/>
    <w:rsid w:val="002329E0"/>
    <w:rsid w:val="0026146E"/>
    <w:rsid w:val="00332822"/>
    <w:rsid w:val="003C085C"/>
    <w:rsid w:val="003D1509"/>
    <w:rsid w:val="004D74A4"/>
    <w:rsid w:val="005B0C80"/>
    <w:rsid w:val="00634001"/>
    <w:rsid w:val="008214B0"/>
    <w:rsid w:val="00980A91"/>
    <w:rsid w:val="009F5810"/>
    <w:rsid w:val="00A57901"/>
    <w:rsid w:val="00AE3D5F"/>
    <w:rsid w:val="00AF43D5"/>
    <w:rsid w:val="00B733BC"/>
    <w:rsid w:val="00B83ED8"/>
    <w:rsid w:val="00C20203"/>
    <w:rsid w:val="00C21ED0"/>
    <w:rsid w:val="00CF01C2"/>
    <w:rsid w:val="00D77522"/>
    <w:rsid w:val="00DE45D9"/>
    <w:rsid w:val="00EF252F"/>
    <w:rsid w:val="00F12F91"/>
    <w:rsid w:val="00F16577"/>
    <w:rsid w:val="00F240EF"/>
    <w:rsid w:val="00F32462"/>
    <w:rsid w:val="00F504AF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D818"/>
  <w15:docId w15:val="{AA2D8353-BBFD-4B6C-BD1D-A13F07BC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81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0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Nowakowska</dc:creator>
  <dc:description/>
  <cp:lastModifiedBy>Katarzyna Zielińska</cp:lastModifiedBy>
  <cp:revision>3</cp:revision>
  <cp:lastPrinted>2024-12-13T08:55:00Z</cp:lastPrinted>
  <dcterms:created xsi:type="dcterms:W3CDTF">2025-12-12T07:20:00Z</dcterms:created>
  <dcterms:modified xsi:type="dcterms:W3CDTF">2025-12-12T07:24:00Z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